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阜南县、于都县优质农副产品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产销对接有关情况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一、京东阜南扶贫馆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网址：https://mall.jd.com/index-10064289.html；也可打开微信“扫一扫”或京东APP，扫描二维码进入“阜南扶贫馆”选购商品。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272415</wp:posOffset>
            </wp:positionV>
            <wp:extent cx="1750695" cy="1951990"/>
            <wp:effectExtent l="0" t="0" r="1905" b="10160"/>
            <wp:wrapNone/>
            <wp:docPr id="3" name="图片 3" descr="15670684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706849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（京东：中国特产·阜南扶贫馆）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二、微信“特色于都”微店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打开微信“扫一扫”，扫描小程序“特色于都”选购商品；或扫描公众号二维码“于都电商扶贫”，关注公众号后点击左下方“特色商城”进入“特色于都”选购商品。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93345</wp:posOffset>
            </wp:positionV>
            <wp:extent cx="1477645" cy="1477645"/>
            <wp:effectExtent l="0" t="0" r="8255" b="8255"/>
            <wp:wrapNone/>
            <wp:docPr id="1" name="图片 1" descr="328b094bf4e144b83bf290255fe1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8b094bf4e144b83bf290255fe1a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172085</wp:posOffset>
            </wp:positionV>
            <wp:extent cx="1458595" cy="1458595"/>
            <wp:effectExtent l="0" t="0" r="8255" b="8255"/>
            <wp:wrapNone/>
            <wp:docPr id="2" name="图片 2" descr="5e53ddaeaf9070c591aa3da9b21a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53ddaeaf9070c591aa3da9b21a9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（微信小程序：特色于都）    （公众号：于都电商扶贫）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黑体" w:hAnsi="黑体" w:eastAsia="黑体" w:cs="黑体"/>
          <w:sz w:val="32"/>
          <w:szCs w:val="32"/>
        </w:rPr>
        <w:t>北京盛华宏林粮油批发市场</w:t>
      </w:r>
      <w:r>
        <w:rPr>
          <w:rFonts w:hint="eastAsia" w:ascii="黑体" w:hAnsi="黑体" w:eastAsia="黑体" w:cs="黑体"/>
          <w:sz w:val="32"/>
          <w:szCs w:val="32"/>
        </w:rPr>
        <w:t>“阜南好粮油进北京”“于都好粮油进北京”扶贫</w:t>
      </w:r>
      <w:r>
        <w:rPr>
          <w:rFonts w:ascii="黑体" w:hAnsi="黑体" w:eastAsia="黑体" w:cs="黑体"/>
          <w:sz w:val="32"/>
          <w:szCs w:val="32"/>
        </w:rPr>
        <w:t>摊位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地址：北京盛华宏林批发市场位于北京市朝阳区王四营桥南。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联系人：韩小城   13935875114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4B8D"/>
    <w:rsid w:val="2D384B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2019-10-09T10:49:00Z</dcterms:created>
  <dc:creator>hui</dc:creator>
  <cp:lastModifiedBy>hui</cp:lastModifiedBy>
  <dcterms:modified xsi:type="dcterms:W3CDTF">2019-10-09T10:50:07Z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